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方正小标宋简体" w:hAnsi="方正小标宋简体" w:eastAsia="方正小标宋简体" w:cs="方正小标宋简体"/>
          <w:color w:val="FF0000"/>
          <w:spacing w:val="85"/>
          <w:sz w:val="84"/>
          <w:szCs w:val="84"/>
        </w:rPr>
      </w:pPr>
      <w:r>
        <w:rPr>
          <w:rFonts w:hint="eastAsia" w:ascii="方正小标宋简体" w:hAnsi="方正小标宋简体" w:eastAsia="方正小标宋简体" w:cs="方正小标宋简体"/>
          <w:color w:val="FF0000"/>
          <w:spacing w:val="85"/>
          <w:sz w:val="84"/>
          <w:szCs w:val="84"/>
        </w:rPr>
        <w:t>中国食品工业协会</w:t>
      </w:r>
    </w:p>
    <w:p>
      <w:pPr>
        <w:spacing w:line="1000" w:lineRule="exact"/>
        <w:rPr>
          <w:rFonts w:ascii="方正小标宋简体" w:hAnsi="方正小标宋简体" w:eastAsia="方正小标宋简体" w:cs="方正小标宋简体"/>
          <w:color w:val="FF0000"/>
          <w:spacing w:val="-74"/>
          <w:sz w:val="84"/>
          <w:szCs w:val="84"/>
        </w:rPr>
      </w:pPr>
      <w:r>
        <w:rPr>
          <w:rFonts w:hint="eastAsia" w:ascii="方正小标宋简体" w:hAnsi="方正小标宋简体" w:eastAsia="方正小标宋简体" w:cs="方正小标宋简体"/>
          <w:color w:val="FF0000"/>
          <w:spacing w:val="-74"/>
          <w:w w:val="95"/>
          <w:sz w:val="84"/>
          <w:szCs w:val="84"/>
        </w:rPr>
        <w:t>中国城乡发展国际交流协会</w:t>
      </w:r>
    </w:p>
    <w:p>
      <w:pPr>
        <w:spacing w:line="1000" w:lineRule="exact"/>
        <w:rPr>
          <w:rFonts w:ascii="方正小标宋简体" w:hAnsi="方正小标宋简体" w:eastAsia="方正小标宋简体" w:cs="方正小标宋简体"/>
          <w:color w:val="FF0000"/>
          <w:spacing w:val="85"/>
          <w:sz w:val="84"/>
          <w:szCs w:val="84"/>
        </w:rPr>
      </w:pPr>
      <w:r>
        <w:rPr>
          <w:rFonts w:hint="eastAsia" w:ascii="方正小标宋简体" w:hAnsi="方正小标宋简体" w:eastAsia="方正小标宋简体" w:cs="方正小标宋简体"/>
          <w:color w:val="FF0000"/>
          <w:spacing w:val="85"/>
          <w:sz w:val="84"/>
          <w:szCs w:val="84"/>
        </w:rPr>
        <w:t>中国副食流通协会</w:t>
      </w:r>
    </w:p>
    <w:p>
      <w:pPr>
        <w:spacing w:line="1000" w:lineRule="exact"/>
        <w:rPr>
          <w:rFonts w:ascii="方正小标宋简体" w:hAnsi="方正小标宋简体" w:eastAsia="方正小标宋简体" w:cs="方正小标宋简体"/>
          <w:color w:val="FF0000"/>
          <w:spacing w:val="-28"/>
          <w:sz w:val="84"/>
          <w:szCs w:val="84"/>
        </w:rPr>
      </w:pPr>
      <w:r>
        <w:rPr>
          <w:rFonts w:hint="eastAsia" w:ascii="方正小标宋简体" w:hAnsi="方正小标宋简体" w:eastAsia="方正小标宋简体" w:cs="方正小标宋简体"/>
          <w:color w:val="FF0000"/>
          <w:spacing w:val="-23"/>
          <w:sz w:val="84"/>
          <w:szCs w:val="84"/>
        </w:rPr>
        <w:t>中国保护消费者基金会</w:t>
      </w:r>
    </w:p>
    <w:p>
      <w:pPr>
        <w:spacing w:line="1000" w:lineRule="exact"/>
        <w:rPr>
          <w:rFonts w:ascii="方正小标宋简体" w:hAnsi="方正小标宋简体" w:eastAsia="方正小标宋简体" w:cs="方正小标宋简体"/>
          <w:color w:val="FF0000"/>
          <w:spacing w:val="272"/>
          <w:sz w:val="84"/>
          <w:szCs w:val="84"/>
        </w:rPr>
      </w:pPr>
      <w:r>
        <w:rPr>
          <w:rFonts w:hint="eastAsia" w:ascii="方正小标宋简体" w:hAnsi="方正小标宋简体" w:eastAsia="方正小标宋简体" w:cs="方正小标宋简体"/>
          <w:color w:val="FF0000"/>
          <w:spacing w:val="40"/>
          <w:sz w:val="84"/>
          <w:szCs w:val="84"/>
        </w:rPr>
        <w:t>中 国 食 品 报 社</w:t>
      </w:r>
    </w:p>
    <w:p>
      <w:pPr>
        <w:spacing w:line="360" w:lineRule="auto"/>
        <w:jc w:val="center"/>
        <w:rPr>
          <w:rFonts w:ascii="仿宋" w:hAnsi="仿宋" w:eastAsia="仿宋" w:cs="宋体"/>
          <w:bCs/>
          <w:color w:val="333333"/>
          <w:kern w:val="0"/>
          <w:sz w:val="30"/>
          <w:szCs w:val="30"/>
        </w:rPr>
      </w:pPr>
      <w:r>
        <w:rPr>
          <w:sz w:val="30"/>
        </w:rPr>
        <mc:AlternateContent>
          <mc:Choice Requires="wps">
            <w:drawing>
              <wp:anchor distT="0" distB="0" distL="114300" distR="114300" simplePos="0" relativeHeight="251682816" behindDoc="0" locked="0" layoutInCell="1" allowOverlap="1">
                <wp:simplePos x="0" y="0"/>
                <wp:positionH relativeFrom="column">
                  <wp:posOffset>-249555</wp:posOffset>
                </wp:positionH>
                <wp:positionV relativeFrom="paragraph">
                  <wp:posOffset>85725</wp:posOffset>
                </wp:positionV>
                <wp:extent cx="6035040" cy="635"/>
                <wp:effectExtent l="0" t="13970" r="3810" b="23495"/>
                <wp:wrapNone/>
                <wp:docPr id="3" name="直接连接符 3"/>
                <wp:cNvGraphicFramePr/>
                <a:graphic xmlns:a="http://schemas.openxmlformats.org/drawingml/2006/main">
                  <a:graphicData uri="http://schemas.microsoft.com/office/word/2010/wordprocessingShape">
                    <wps:wsp>
                      <wps:cNvCnPr/>
                      <wps:spPr>
                        <a:xfrm>
                          <a:off x="0" y="0"/>
                          <a:ext cx="60350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65pt;margin-top:6.75pt;height:0.05pt;width:475.2pt;z-index:251682816;mso-width-relative:page;mso-height-relative:page;" filled="f" stroked="t" coordsize="21600,21600" o:gfxdata="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ZqD3XAAAACQEAAA8AAAAAAAAAAQAgAAAAIgAAAGRycy9kb3ducmV2&#10;LnhtbFBLAQIUABQAAAAIAIdO4kAzT3Vu/QEAAPUDAAAOAAAAAAAAAAEAIAAAACYBAABkcnMvZTJv&#10;RG9jLnhtbFBLBQYAAAAABgAGAFkBAACVBQAAAAA=&#10;">
                <v:fill on="f" focussize="0,0"/>
                <v:stroke weight="2.25pt" color="#FF0000" joinstyle="round"/>
                <v:imagedata o:title=""/>
                <o:lock v:ext="edit" aspectratio="f"/>
              </v:line>
            </w:pict>
          </mc:Fallback>
        </mc:AlternateContent>
      </w:r>
    </w:p>
    <w:p>
      <w:pPr>
        <w:pStyle w:val="4"/>
        <w:widowControl/>
        <w:spacing w:beforeAutospacing="0" w:afterAutospacing="0" w:line="620" w:lineRule="exact"/>
        <w:jc w:val="center"/>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第六届中国食品企业社会责任年会暨企业家精神论坛拟邀演讲分享嘉宾</w:t>
      </w: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xml:space="preserve">马  云 </w:t>
      </w:r>
      <w:r>
        <w:rPr>
          <w:rFonts w:hint="eastAsia" w:ascii="宋体" w:hAnsi="宋体" w:eastAsia="宋体" w:cs="宋体"/>
          <w:color w:val="000000" w:themeColor="text1"/>
          <w:kern w:val="0"/>
          <w:sz w:val="30"/>
          <w:szCs w:val="30"/>
          <w:lang w:val="en-US" w:eastAsia="zh-CN"/>
          <w14:textFill>
            <w14:solidFill>
              <w14:schemeClr w14:val="tx1"/>
            </w14:solidFill>
          </w14:textFill>
        </w:rPr>
        <w:t xml:space="preserve"> </w:t>
      </w:r>
      <w:r>
        <w:rPr>
          <w:rFonts w:hint="eastAsia" w:ascii="宋体" w:hAnsi="宋体" w:eastAsia="宋体" w:cs="宋体"/>
          <w:color w:val="000000" w:themeColor="text1"/>
          <w:kern w:val="0"/>
          <w:sz w:val="30"/>
          <w:szCs w:val="30"/>
          <w14:textFill>
            <w14:solidFill>
              <w14:schemeClr w14:val="tx1"/>
            </w14:solidFill>
          </w14:textFill>
        </w:rPr>
        <w:t xml:space="preserve"> 联合国可持续发展目标倡导者、阿里巴巴合伙人</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张一鸣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北京字节跳动网络技术有限公司CEO</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周先旺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武汉市人民政府市长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高延敏   工信部消费品司司长</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曾  斌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北京每日优鲜电子商务有限公司总裁</w:t>
      </w:r>
    </w:p>
    <w:p>
      <w:pPr>
        <w:widowControl/>
        <w:spacing w:line="360" w:lineRule="auto"/>
        <w:jc w:val="left"/>
        <w:rPr>
          <w:rFonts w:hint="eastAsia" w:ascii="宋体" w:hAnsi="宋体" w:eastAsia="宋体" w:cs="宋体"/>
          <w:kern w:val="0"/>
          <w:sz w:val="30"/>
          <w:szCs w:val="30"/>
          <w:lang w:eastAsia="zh-CN"/>
        </w:rPr>
      </w:pPr>
      <w:r>
        <w:rPr>
          <w:rFonts w:hint="eastAsia" w:ascii="宋体" w:hAnsi="宋体" w:eastAsia="宋体" w:cs="宋体"/>
          <w:kern w:val="0"/>
          <w:sz w:val="30"/>
          <w:szCs w:val="30"/>
        </w:rPr>
        <w:t>洪明基</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中国人民政治协商会议第十三届全国委员会委员</w:t>
      </w:r>
      <w:r>
        <w:rPr>
          <w:rFonts w:hint="eastAsia" w:ascii="宋体" w:hAnsi="宋体" w:eastAsia="宋体" w:cs="宋体"/>
          <w:kern w:val="0"/>
          <w:sz w:val="30"/>
          <w:szCs w:val="30"/>
          <w:lang w:eastAsia="zh-CN"/>
        </w:rPr>
        <w:t>、</w:t>
      </w:r>
    </w:p>
    <w:p>
      <w:pPr>
        <w:widowControl/>
        <w:spacing w:line="360" w:lineRule="auto"/>
        <w:ind w:left="1491" w:leftChars="710" w:firstLine="0" w:firstLineChars="0"/>
        <w:jc w:val="left"/>
        <w:rPr>
          <w:rFonts w:hint="eastAsia" w:ascii="宋体" w:hAnsi="宋体" w:eastAsia="宋体" w:cs="宋体"/>
          <w:kern w:val="0"/>
          <w:sz w:val="30"/>
          <w:szCs w:val="30"/>
        </w:rPr>
      </w:pPr>
      <w:r>
        <w:rPr>
          <w:rFonts w:hint="eastAsia" w:ascii="宋体" w:hAnsi="宋体" w:eastAsia="宋体" w:cs="宋体"/>
          <w:kern w:val="0"/>
          <w:sz w:val="30"/>
          <w:szCs w:val="30"/>
        </w:rPr>
        <w:t>香港洪氏集团副董事长</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合兴集团控股有限公司行政总裁</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中国侨商联合会常务副会长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薇  娅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杭州谦寻电子商务有限公司</w:t>
      </w: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kern w:val="0"/>
          <w:sz w:val="30"/>
          <w:szCs w:val="30"/>
        </w:rPr>
        <w:t xml:space="preserve">杜绍基   </w:t>
      </w:r>
      <w:r>
        <w:rPr>
          <w:rFonts w:hint="eastAsia" w:ascii="宋体" w:hAnsi="宋体" w:eastAsia="宋体" w:cs="宋体"/>
          <w:color w:val="000000" w:themeColor="text1"/>
          <w:kern w:val="0"/>
          <w:sz w:val="30"/>
          <w:szCs w:val="30"/>
          <w14:textFill>
            <w14:solidFill>
              <w14:schemeClr w14:val="tx1"/>
            </w14:solidFill>
          </w14:textFill>
        </w:rPr>
        <w:t>彼得.德鲁克管理学院</w:t>
      </w:r>
      <w:r>
        <w:rPr>
          <w:rFonts w:hint="eastAsia" w:ascii="宋体" w:hAnsi="宋体" w:eastAsia="宋体" w:cs="宋体"/>
          <w:kern w:val="0"/>
          <w:sz w:val="30"/>
          <w:szCs w:val="30"/>
        </w:rPr>
        <w:t>院长/美国克莱蒙特大学教授</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李  健   </w:t>
      </w:r>
      <w:r>
        <w:rPr>
          <w:rFonts w:hint="eastAsia" w:ascii="宋体" w:hAnsi="宋体" w:eastAsia="宋体" w:cs="宋体"/>
          <w:color w:val="000000" w:themeColor="text1"/>
          <w:kern w:val="0"/>
          <w:sz w:val="30"/>
          <w:szCs w:val="30"/>
          <w14:textFill>
            <w14:solidFill>
              <w14:schemeClr w14:val="tx1"/>
            </w14:solidFill>
          </w14:textFill>
        </w:rPr>
        <w:t>北京理工</w:t>
      </w:r>
      <w:r>
        <w:rPr>
          <w:rFonts w:hint="eastAsia" w:ascii="宋体" w:hAnsi="宋体" w:eastAsia="宋体" w:cs="宋体"/>
          <w:kern w:val="0"/>
          <w:sz w:val="30"/>
          <w:szCs w:val="30"/>
        </w:rPr>
        <w:t>大学人文学院院长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刘东华/黄丽陆  正和岛企业家俱乐部 创始人</w:t>
      </w:r>
    </w:p>
    <w:p>
      <w:pPr>
        <w:widowControl/>
        <w:spacing w:line="360" w:lineRule="auto"/>
        <w:ind w:left="1500" w:hanging="1500" w:hangingChars="500"/>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kern w:val="0"/>
          <w:sz w:val="30"/>
          <w:szCs w:val="30"/>
        </w:rPr>
        <w:t xml:space="preserve">陈春花 </w:t>
      </w:r>
      <w:r>
        <w:rPr>
          <w:rFonts w:hint="eastAsia" w:ascii="宋体" w:hAnsi="宋体" w:eastAsia="宋体" w:cs="宋体"/>
          <w:kern w:val="0"/>
          <w:sz w:val="30"/>
          <w:szCs w:val="30"/>
          <w:lang w:val="en-US" w:eastAsia="zh-CN"/>
        </w:rPr>
        <w:t xml:space="preserve">  </w:t>
      </w:r>
      <w:r>
        <w:fldChar w:fldCharType="begin"/>
      </w:r>
      <w:r>
        <w:instrText xml:space="preserve"> HYPERLINK "https://baike.so.com/doc/6419056-6632728.html" \t "https://baike.so.com/doc/_blank" </w:instrText>
      </w:r>
      <w:r>
        <w:fldChar w:fldCharType="separate"/>
      </w:r>
      <w:r>
        <w:rPr>
          <w:rFonts w:hint="eastAsia" w:ascii="宋体" w:hAnsi="宋体" w:eastAsia="宋体" w:cs="宋体"/>
          <w:kern w:val="0"/>
          <w:sz w:val="30"/>
          <w:szCs w:val="30"/>
        </w:rPr>
        <w:t>北京大学国家发展研究院</w:t>
      </w:r>
      <w:r>
        <w:rPr>
          <w:rFonts w:hint="eastAsia" w:ascii="宋体" w:hAnsi="宋体" w:eastAsia="宋体" w:cs="宋体"/>
          <w:kern w:val="0"/>
          <w:sz w:val="30"/>
          <w:szCs w:val="30"/>
        </w:rPr>
        <w:fldChar w:fldCharType="end"/>
      </w:r>
      <w:r>
        <w:rPr>
          <w:rFonts w:hint="eastAsia" w:ascii="宋体" w:hAnsi="宋体" w:eastAsia="宋体" w:cs="宋体"/>
          <w:kern w:val="0"/>
          <w:sz w:val="30"/>
          <w:szCs w:val="30"/>
        </w:rPr>
        <w:t>管理学教授、北大国发院</w:t>
      </w:r>
      <w:r>
        <w:fldChar w:fldCharType="begin"/>
      </w:r>
      <w:r>
        <w:instrText xml:space="preserve"> HYPERLINK "https://baike.so.com/doc/25265260-26269225.html" \t "https://baike.so.com/doc/_blank" </w:instrText>
      </w:r>
      <w:r>
        <w:fldChar w:fldCharType="separate"/>
      </w:r>
      <w:r>
        <w:rPr>
          <w:rFonts w:hint="eastAsia" w:ascii="宋体" w:hAnsi="宋体" w:eastAsia="宋体" w:cs="宋体"/>
          <w:kern w:val="0"/>
          <w:sz w:val="30"/>
          <w:szCs w:val="30"/>
        </w:rPr>
        <w:t>BiMBA商学院</w:t>
      </w:r>
      <w:r>
        <w:rPr>
          <w:rFonts w:hint="eastAsia" w:ascii="宋体" w:hAnsi="宋体" w:eastAsia="宋体" w:cs="宋体"/>
          <w:kern w:val="0"/>
          <w:sz w:val="30"/>
          <w:szCs w:val="30"/>
        </w:rPr>
        <w:fldChar w:fldCharType="end"/>
      </w:r>
      <w:r>
        <w:rPr>
          <w:rFonts w:hint="eastAsia" w:ascii="宋体" w:hAnsi="宋体" w:eastAsia="宋体" w:cs="宋体"/>
          <w:kern w:val="0"/>
          <w:sz w:val="30"/>
          <w:szCs w:val="30"/>
        </w:rPr>
        <w:t>院长</w:t>
      </w:r>
      <w:r>
        <w:rPr>
          <w:rFonts w:hint="eastAsia" w:ascii="宋体" w:hAnsi="宋体" w:eastAsia="宋体" w:cs="宋体"/>
          <w:sz w:val="30"/>
          <w:szCs w:val="30"/>
        </w:rPr>
        <w:t xml:space="preserve"> </w:t>
      </w: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kern w:val="0"/>
          <w:sz w:val="30"/>
          <w:szCs w:val="30"/>
        </w:rPr>
        <w:t xml:space="preserve">吕  军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 xml:space="preserve"> 中粮集团董事长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高卫东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贵州茅台酒集团董事长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潘  刚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内蒙古伊利实业集团有限公司董事长</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刘永好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新希望集团董事长</w:t>
      </w:r>
    </w:p>
    <w:p>
      <w:pPr>
        <w:pStyle w:val="4"/>
        <w:shd w:val="clear" w:color="auto" w:fill="FFFFFF"/>
        <w:spacing w:beforeAutospacing="0" w:afterAutospacing="0" w:line="500" w:lineRule="exact"/>
        <w:rPr>
          <w:rFonts w:cs="Arial"/>
          <w:color w:val="000000"/>
          <w:sz w:val="28"/>
          <w:szCs w:val="28"/>
        </w:rPr>
      </w:pPr>
      <w:r>
        <w:rPr>
          <w:rFonts w:hint="eastAsia" w:cs="Arial"/>
          <w:color w:val="000000"/>
          <w:sz w:val="28"/>
          <w:szCs w:val="28"/>
        </w:rPr>
        <w:t xml:space="preserve">曾从钦  </w:t>
      </w:r>
      <w:r>
        <w:rPr>
          <w:rFonts w:hint="eastAsia" w:cs="Arial"/>
          <w:color w:val="000000"/>
          <w:sz w:val="28"/>
          <w:szCs w:val="28"/>
          <w:lang w:val="en-US" w:eastAsia="zh-CN"/>
        </w:rPr>
        <w:t xml:space="preserve">  </w:t>
      </w:r>
      <w:r>
        <w:rPr>
          <w:rFonts w:hint="eastAsia" w:cs="Arial"/>
          <w:color w:val="000000"/>
          <w:sz w:val="28"/>
          <w:szCs w:val="28"/>
        </w:rPr>
        <w:t>宜宾五粮液股份有限公司</w:t>
      </w:r>
      <w:r>
        <w:rPr>
          <w:rFonts w:cs="Arial"/>
          <w:color w:val="000000"/>
          <w:sz w:val="28"/>
          <w:szCs w:val="28"/>
        </w:rPr>
        <w:t>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钟睒睒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农夫山泉创始人</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宗庆后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 xml:space="preserve"> 娃哈哈集团有限公司董事长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许世辉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 xml:space="preserve">福建达利食品集团董事长 </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王  强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杭州郝姆斯食品有限公司（百草味）CEO</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石聚彬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好想你健康食品股份有限公司董事长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蔡金钗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福建盼盼食品有限公司总裁</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周洪江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烟台张裕葡萄酿酒股份有限公司董事长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张玉玺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北京新发地农产品股份有限公司董事长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郑育双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蜡笔小新（福建）食品工业有限公司董事长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黄  健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厦门燕之屋生物工程发展有限公司董事长</w:t>
      </w:r>
    </w:p>
    <w:p>
      <w:pPr>
        <w:widowControl/>
        <w:spacing w:line="360" w:lineRule="auto"/>
        <w:jc w:val="left"/>
        <w:rPr>
          <w:rFonts w:ascii="宋体" w:hAnsi="宋体" w:eastAsia="宋体" w:cs="宋体"/>
          <w:kern w:val="0"/>
          <w:sz w:val="30"/>
          <w:szCs w:val="30"/>
        </w:rPr>
      </w:pPr>
    </w:p>
    <w:p>
      <w:pPr>
        <w:widowControl/>
        <w:spacing w:line="360" w:lineRule="auto"/>
        <w:jc w:val="left"/>
        <w:rPr>
          <w:rFonts w:ascii="宋体" w:hAnsi="宋体" w:eastAsia="宋体" w:cs="宋体"/>
          <w:kern w:val="0"/>
          <w:sz w:val="30"/>
          <w:szCs w:val="30"/>
        </w:rPr>
      </w:pPr>
    </w:p>
    <w:p>
      <w:pPr>
        <w:rPr>
          <w:rFonts w:ascii="宋体" w:hAnsi="宋体" w:eastAsia="宋体" w:cs="宋体"/>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74"/>
    <w:rsid w:val="0076081C"/>
    <w:rsid w:val="00860274"/>
    <w:rsid w:val="00F874E8"/>
    <w:rsid w:val="04E24291"/>
    <w:rsid w:val="05DF2E57"/>
    <w:rsid w:val="064E3919"/>
    <w:rsid w:val="0C4A3D29"/>
    <w:rsid w:val="0E3F4441"/>
    <w:rsid w:val="111301A7"/>
    <w:rsid w:val="14A458C1"/>
    <w:rsid w:val="1538483B"/>
    <w:rsid w:val="1B5A24AF"/>
    <w:rsid w:val="1E675E6A"/>
    <w:rsid w:val="200C2E95"/>
    <w:rsid w:val="2DF5056E"/>
    <w:rsid w:val="34C13E0E"/>
    <w:rsid w:val="36DE04AF"/>
    <w:rsid w:val="44040742"/>
    <w:rsid w:val="442257F4"/>
    <w:rsid w:val="48981541"/>
    <w:rsid w:val="56E71D22"/>
    <w:rsid w:val="57A1288E"/>
    <w:rsid w:val="69783DD4"/>
    <w:rsid w:val="6DDA3175"/>
    <w:rsid w:val="72F859D2"/>
    <w:rsid w:val="79F8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126</Words>
  <Characters>722</Characters>
  <Lines>6</Lines>
  <Paragraphs>1</Paragraphs>
  <TotalTime>9</TotalTime>
  <ScaleCrop>false</ScaleCrop>
  <LinksUpToDate>false</LinksUpToDate>
  <CharactersWithSpaces>847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2020-10-23T04:34:00Z</dcterms:created>
  <dc:creator>Administrator</dc:creator>
  <cp:lastModifiedBy>洋洋洋洋仔</cp:lastModifiedBy>
  <cp:lastPrinted>2020-09-21T08:34:00Z</cp:lastPrinted>
  <dcterms:modified xsi:type="dcterms:W3CDTF">2020-11-04T05:25:30Z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